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38AE" w14:textId="792EE8B3" w:rsidR="00A2598D" w:rsidRDefault="00BB2D12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C68722C" wp14:editId="31AB6F8B">
            <wp:simplePos x="0" y="0"/>
            <wp:positionH relativeFrom="page">
              <wp:posOffset>1924050</wp:posOffset>
            </wp:positionH>
            <wp:positionV relativeFrom="paragraph">
              <wp:posOffset>0</wp:posOffset>
            </wp:positionV>
            <wp:extent cx="3608603" cy="1116000"/>
            <wp:effectExtent l="0" t="0" r="0" b="825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603" cy="11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51CC11" w14:textId="77777777" w:rsidR="00B01EA8" w:rsidRDefault="00B01EA8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6915DE4E" w14:textId="1A1E9F96" w:rsidR="00FA6236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ANUNȚ DE RECRUTARE</w:t>
      </w:r>
    </w:p>
    <w:p w14:paraId="23DD0F77" w14:textId="42BC1556" w:rsidR="00DB3A3E" w:rsidRDefault="00446EE7" w:rsidP="00446EE7">
      <w:pPr>
        <w:rPr>
          <w:rFonts w:ascii="Trebuchet MS" w:hAnsi="Trebuchet MS"/>
          <w:b/>
          <w:bCs/>
          <w:sz w:val="24"/>
          <w:szCs w:val="24"/>
        </w:rPr>
      </w:pPr>
      <w:r w:rsidRPr="00446EE7">
        <w:rPr>
          <w:rFonts w:ascii="Trebuchet MS" w:hAnsi="Trebuchet MS"/>
          <w:b/>
          <w:bCs/>
          <w:sz w:val="24"/>
          <w:szCs w:val="24"/>
        </w:rPr>
        <w:t>AGENTIA PENTRU DEZVOLTARE REGIONALA SUD- MUNTENIA</w:t>
      </w:r>
      <w:r>
        <w:rPr>
          <w:rFonts w:ascii="Trebuchet MS" w:hAnsi="Trebuchet MS"/>
          <w:b/>
          <w:bCs/>
          <w:sz w:val="24"/>
          <w:szCs w:val="24"/>
        </w:rPr>
        <w:t xml:space="preserve"> </w:t>
      </w:r>
      <w:r w:rsidRPr="00446EE7">
        <w:rPr>
          <w:rFonts w:ascii="Trebuchet MS" w:hAnsi="Trebuchet MS"/>
          <w:b/>
          <w:bCs/>
          <w:sz w:val="24"/>
          <w:szCs w:val="24"/>
        </w:rPr>
        <w:t>ORGANIZEAZĂ, ÎN</w:t>
      </w:r>
      <w:r w:rsidR="00C6199E">
        <w:rPr>
          <w:rFonts w:ascii="Trebuchet MS" w:hAnsi="Trebuchet MS"/>
          <w:b/>
          <w:bCs/>
          <w:sz w:val="24"/>
          <w:szCs w:val="24"/>
        </w:rPr>
        <w:t xml:space="preserve">CEPÂND CU 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DATA DE </w:t>
      </w:r>
      <w:r w:rsidR="00BB2D12">
        <w:rPr>
          <w:rFonts w:ascii="Trebuchet MS" w:hAnsi="Trebuchet MS"/>
          <w:b/>
          <w:bCs/>
          <w:sz w:val="24"/>
          <w:szCs w:val="24"/>
        </w:rPr>
        <w:t>2</w:t>
      </w:r>
      <w:r w:rsidR="00C6199E">
        <w:rPr>
          <w:rFonts w:ascii="Trebuchet MS" w:hAnsi="Trebuchet MS"/>
          <w:b/>
          <w:bCs/>
          <w:sz w:val="24"/>
          <w:szCs w:val="24"/>
        </w:rPr>
        <w:t>7</w:t>
      </w:r>
      <w:r w:rsidR="00BB2D12">
        <w:rPr>
          <w:rFonts w:ascii="Trebuchet MS" w:hAnsi="Trebuchet MS"/>
          <w:b/>
          <w:bCs/>
          <w:sz w:val="24"/>
          <w:szCs w:val="24"/>
        </w:rPr>
        <w:t xml:space="preserve"> </w:t>
      </w:r>
      <w:r w:rsidR="00C6199E">
        <w:rPr>
          <w:rFonts w:ascii="Trebuchet MS" w:hAnsi="Trebuchet MS"/>
          <w:b/>
          <w:bCs/>
          <w:sz w:val="24"/>
          <w:szCs w:val="24"/>
        </w:rPr>
        <w:t>OC</w:t>
      </w:r>
      <w:r w:rsidR="00BB2D12">
        <w:rPr>
          <w:rFonts w:ascii="Trebuchet MS" w:hAnsi="Trebuchet MS"/>
          <w:b/>
          <w:bCs/>
          <w:sz w:val="24"/>
          <w:szCs w:val="24"/>
        </w:rPr>
        <w:t>T</w:t>
      </w:r>
      <w:r w:rsidR="00C6199E">
        <w:rPr>
          <w:rFonts w:ascii="Trebuchet MS" w:hAnsi="Trebuchet MS"/>
          <w:b/>
          <w:bCs/>
          <w:sz w:val="24"/>
          <w:szCs w:val="24"/>
        </w:rPr>
        <w:t>OMBRIE</w:t>
      </w:r>
      <w:r w:rsidR="00BB2D12">
        <w:rPr>
          <w:rFonts w:ascii="Trebuchet MS" w:hAnsi="Trebuchet MS"/>
          <w:b/>
          <w:bCs/>
          <w:sz w:val="24"/>
          <w:szCs w:val="24"/>
        </w:rPr>
        <w:t xml:space="preserve"> 2022</w:t>
      </w:r>
      <w:r w:rsidRPr="00446EE7">
        <w:rPr>
          <w:rFonts w:ascii="Trebuchet MS" w:hAnsi="Trebuchet MS"/>
          <w:b/>
          <w:bCs/>
          <w:sz w:val="24"/>
          <w:szCs w:val="24"/>
        </w:rPr>
        <w:t>, CONCURS PENTRU OCUPAREA</w:t>
      </w:r>
      <w:r w:rsidR="00C6199E">
        <w:rPr>
          <w:rFonts w:ascii="Trebuchet MS" w:hAnsi="Trebuchet MS"/>
          <w:b/>
          <w:bCs/>
          <w:sz w:val="24"/>
          <w:szCs w:val="24"/>
        </w:rPr>
        <w:t xml:space="preserve"> UNUI 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POST DE </w:t>
      </w:r>
      <w:r w:rsidR="00BB2D12">
        <w:rPr>
          <w:rFonts w:ascii="Trebuchet MS" w:hAnsi="Trebuchet MS"/>
          <w:b/>
          <w:bCs/>
          <w:sz w:val="24"/>
          <w:szCs w:val="24"/>
        </w:rPr>
        <w:t>EXPERT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ÎN CADRUL </w:t>
      </w:r>
      <w:r w:rsidR="00171424">
        <w:rPr>
          <w:rFonts w:ascii="Trebuchet MS" w:hAnsi="Trebuchet MS"/>
          <w:b/>
          <w:bCs/>
          <w:sz w:val="24"/>
          <w:szCs w:val="24"/>
        </w:rPr>
        <w:t>COMPARTIMENTULUI VERIFICARE ACHIZIȚII ȘI CONFLICTE DE INTERESE</w:t>
      </w:r>
      <w:r w:rsidR="00D53237">
        <w:rPr>
          <w:rFonts w:ascii="Trebuchet MS" w:hAnsi="Trebuchet MS"/>
          <w:b/>
          <w:bCs/>
          <w:sz w:val="24"/>
          <w:szCs w:val="24"/>
        </w:rPr>
        <w:t xml:space="preserve"> POR, </w:t>
      </w:r>
      <w:r w:rsidR="00BB2D12">
        <w:rPr>
          <w:rFonts w:ascii="Trebuchet MS" w:hAnsi="Trebuchet MS"/>
          <w:b/>
          <w:bCs/>
          <w:sz w:val="24"/>
          <w:szCs w:val="24"/>
        </w:rPr>
        <w:t>SERVICIUL</w:t>
      </w:r>
      <w:r w:rsidR="00D53237">
        <w:rPr>
          <w:rFonts w:ascii="Trebuchet MS" w:hAnsi="Trebuchet MS"/>
          <w:b/>
          <w:bCs/>
          <w:sz w:val="24"/>
          <w:szCs w:val="24"/>
        </w:rPr>
        <w:t xml:space="preserve"> V</w:t>
      </w:r>
      <w:r w:rsidR="00BB2D12">
        <w:rPr>
          <w:rFonts w:ascii="Trebuchet MS" w:hAnsi="Trebuchet MS"/>
          <w:b/>
          <w:bCs/>
          <w:sz w:val="24"/>
          <w:szCs w:val="24"/>
        </w:rPr>
        <w:t>E</w:t>
      </w:r>
      <w:r w:rsidR="00D53237">
        <w:rPr>
          <w:rFonts w:ascii="Trebuchet MS" w:hAnsi="Trebuchet MS"/>
          <w:b/>
          <w:bCs/>
          <w:sz w:val="24"/>
          <w:szCs w:val="24"/>
        </w:rPr>
        <w:t>RIFICARE PROIECTE</w:t>
      </w:r>
      <w:r w:rsidR="00BB2D12">
        <w:rPr>
          <w:rFonts w:ascii="Trebuchet MS" w:hAnsi="Trebuchet MS"/>
          <w:b/>
          <w:bCs/>
          <w:sz w:val="24"/>
          <w:szCs w:val="24"/>
        </w:rPr>
        <w:t xml:space="preserve"> POR</w:t>
      </w:r>
      <w:r w:rsidRPr="00446EE7">
        <w:rPr>
          <w:rFonts w:ascii="Trebuchet MS" w:hAnsi="Trebuchet MS"/>
          <w:b/>
          <w:bCs/>
          <w:sz w:val="24"/>
          <w:szCs w:val="24"/>
        </w:rPr>
        <w:t>, LA SEDIUL CENTRAL DIN MUNICIPIUL CĂLĂRAȘI. CONTRACT</w:t>
      </w:r>
      <w:r w:rsidR="00C6199E">
        <w:rPr>
          <w:rFonts w:ascii="Trebuchet MS" w:hAnsi="Trebuchet MS"/>
          <w:b/>
          <w:bCs/>
          <w:sz w:val="24"/>
          <w:szCs w:val="24"/>
        </w:rPr>
        <w:t>UL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INDIVIDUAL DE MUNCĂ V</w:t>
      </w:r>
      <w:r w:rsidR="00C6199E">
        <w:rPr>
          <w:rFonts w:ascii="Trebuchet MS" w:hAnsi="Trebuchet MS"/>
          <w:b/>
          <w:bCs/>
          <w:sz w:val="24"/>
          <w:szCs w:val="24"/>
        </w:rPr>
        <w:t>A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FI PE DURATĂ DETERMINATĂ DE 12 LUNI DIN MOMENTUL ANGAJĂRII</w:t>
      </w:r>
    </w:p>
    <w:p w14:paraId="47157214" w14:textId="04F4B51E" w:rsidR="00446EE7" w:rsidRPr="00595D86" w:rsidRDefault="00446EE7" w:rsidP="00595D86">
      <w:pPr>
        <w:pStyle w:val="ListParagraph"/>
        <w:numPr>
          <w:ilvl w:val="0"/>
          <w:numId w:val="41"/>
        </w:numPr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 xml:space="preserve">Cerințe obligatorii pentru ocuparea postului: </w:t>
      </w:r>
    </w:p>
    <w:p w14:paraId="78B50B56" w14:textId="5DC0BD79" w:rsidR="003042DA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 xml:space="preserve">Studii superioare absolvite cu diplomă de licență în </w:t>
      </w:r>
      <w:r w:rsidR="00B16DC3">
        <w:rPr>
          <w:rFonts w:ascii="Trebuchet MS" w:hAnsi="Trebuchet MS" w:cs="Arial"/>
          <w:bCs/>
          <w:sz w:val="24"/>
          <w:szCs w:val="24"/>
          <w:lang w:eastAsia="ro-RO"/>
        </w:rPr>
        <w:t xml:space="preserve">una dintre </w:t>
      </w: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>următoarele ramuri de știință(conform nomenclatorului domeniilor și al specializărilor/</w:t>
      </w:r>
      <w:r w:rsidR="00126154">
        <w:rPr>
          <w:rFonts w:ascii="Trebuchet MS" w:hAnsi="Trebuchet MS" w:cs="Arial"/>
          <w:bCs/>
          <w:sz w:val="24"/>
          <w:szCs w:val="24"/>
          <w:lang w:eastAsia="ro-RO"/>
        </w:rPr>
        <w:t xml:space="preserve"> </w:t>
      </w: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 xml:space="preserve">programelor de studii universitare): </w:t>
      </w:r>
      <w:r w:rsidR="00B16DC3" w:rsidRPr="007404DA">
        <w:rPr>
          <w:rFonts w:ascii="Trebuchet MS" w:hAnsi="Trebuchet MS" w:cs="Arial"/>
          <w:b/>
          <w:sz w:val="24"/>
          <w:szCs w:val="24"/>
          <w:lang w:eastAsia="ro-RO"/>
        </w:rPr>
        <w:t>științe economice</w:t>
      </w:r>
      <w:r w:rsidR="00171424">
        <w:rPr>
          <w:rFonts w:ascii="Trebuchet MS" w:hAnsi="Trebuchet MS" w:cs="Arial"/>
          <w:b/>
          <w:sz w:val="24"/>
          <w:szCs w:val="24"/>
          <w:lang w:eastAsia="ro-RO"/>
        </w:rPr>
        <w:t xml:space="preserve">, </w:t>
      </w:r>
      <w:r w:rsidR="00420C40">
        <w:rPr>
          <w:rFonts w:ascii="Trebuchet MS" w:hAnsi="Trebuchet MS" w:cs="Arial"/>
          <w:b/>
          <w:sz w:val="24"/>
          <w:szCs w:val="24"/>
          <w:lang w:eastAsia="ro-RO"/>
        </w:rPr>
        <w:t>inginerie geologică, mine, petrol și gaze;inginerie electrică, electronică și telecomunicații; ingineria transporturilor;</w:t>
      </w:r>
      <w:r w:rsidRPr="007404DA">
        <w:rPr>
          <w:rFonts w:ascii="Trebuchet MS" w:hAnsi="Trebuchet MS" w:cs="Arial"/>
          <w:b/>
          <w:sz w:val="24"/>
          <w:szCs w:val="24"/>
          <w:lang w:eastAsia="ro-RO"/>
        </w:rPr>
        <w:t>inginerie civilă</w:t>
      </w:r>
      <w:r w:rsidR="00420C40">
        <w:rPr>
          <w:rFonts w:ascii="Trebuchet MS" w:hAnsi="Trebuchet MS" w:cs="Arial"/>
          <w:b/>
          <w:sz w:val="24"/>
          <w:szCs w:val="24"/>
          <w:lang w:eastAsia="ro-RO"/>
        </w:rPr>
        <w:t>;ingineria sistemelor, calculatoare și tehnologia informației; inginerie mecanică, mecatronică, inginerie industrială și management</w:t>
      </w:r>
      <w:r w:rsidR="00171424">
        <w:rPr>
          <w:rFonts w:ascii="Trebuchet MS" w:hAnsi="Trebuchet MS" w:cs="Arial"/>
          <w:b/>
          <w:sz w:val="24"/>
          <w:szCs w:val="24"/>
          <w:lang w:eastAsia="ro-RO"/>
        </w:rPr>
        <w:t xml:space="preserve"> sau științe juridice</w:t>
      </w:r>
      <w:r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5CA1D118" w14:textId="45887D22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lucra în echipă;</w:t>
      </w:r>
    </w:p>
    <w:p w14:paraId="46DF76B6" w14:textId="23A66CDB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gestiona un volum variabil de muncă și de a respecta termenele stabilite;</w:t>
      </w:r>
    </w:p>
    <w:p w14:paraId="3219AD21" w14:textId="2D899415" w:rsidR="00595D86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Abilități de analiză, gestionare și prelucrare a informațiilor</w:t>
      </w:r>
      <w:r>
        <w:rPr>
          <w:rFonts w:ascii="Trebuchet MS" w:hAnsi="Trebuchet MS"/>
          <w:sz w:val="24"/>
          <w:szCs w:val="24"/>
        </w:rPr>
        <w:t>;</w:t>
      </w:r>
    </w:p>
    <w:p w14:paraId="7A1073BC" w14:textId="06B9E2EE" w:rsidR="00595D86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DC47A1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regiune</w:t>
      </w:r>
      <w:r>
        <w:rPr>
          <w:rFonts w:ascii="Trebuchet MS" w:hAnsi="Trebuchet MS" w:cs="Arial"/>
          <w:bCs/>
          <w:sz w:val="24"/>
          <w:szCs w:val="24"/>
          <w:lang w:eastAsia="ro-RO"/>
        </w:rPr>
        <w:t>.</w:t>
      </w:r>
    </w:p>
    <w:p w14:paraId="6D6D41C4" w14:textId="6583D936" w:rsidR="00253C0D" w:rsidRPr="003E7EBE" w:rsidRDefault="00595D86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2</w:t>
      </w:r>
      <w:r w:rsidR="00253C0D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3E7EBE">
        <w:rPr>
          <w:rFonts w:ascii="Trebuchet MS" w:hAnsi="Trebuchet MS"/>
          <w:sz w:val="24"/>
          <w:szCs w:val="24"/>
        </w:rPr>
        <w:t>Dosarele de înscriere se transmit online la adresa de e-mail:</w:t>
      </w:r>
      <w:r w:rsidR="00EE2465">
        <w:rPr>
          <w:rFonts w:ascii="Trebuchet MS" w:hAnsi="Trebuchet MS"/>
          <w:sz w:val="24"/>
          <w:szCs w:val="24"/>
        </w:rPr>
        <w:t xml:space="preserve"> </w:t>
      </w:r>
      <w:hyperlink r:id="rId9" w:history="1">
        <w:r w:rsidR="00EE2465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E2465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 xml:space="preserve"> sau </w:t>
      </w:r>
      <w:r w:rsidR="00253C0D" w:rsidRPr="003E7EBE">
        <w:rPr>
          <w:rFonts w:ascii="Trebuchet MS" w:hAnsi="Trebuchet MS"/>
          <w:sz w:val="24"/>
          <w:szCs w:val="24"/>
        </w:rPr>
        <w:t xml:space="preserve">se depun la sediul central al ADR Sud-Muntenia până la data de </w:t>
      </w:r>
      <w:r>
        <w:rPr>
          <w:rFonts w:ascii="Trebuchet MS" w:hAnsi="Trebuchet MS"/>
          <w:sz w:val="24"/>
          <w:szCs w:val="24"/>
        </w:rPr>
        <w:t>2</w:t>
      </w:r>
      <w:r w:rsidR="00C6199E">
        <w:rPr>
          <w:rFonts w:ascii="Trebuchet MS" w:hAnsi="Trebuchet MS"/>
          <w:sz w:val="24"/>
          <w:szCs w:val="24"/>
        </w:rPr>
        <w:t>6</w:t>
      </w:r>
      <w:r>
        <w:rPr>
          <w:rFonts w:ascii="Trebuchet MS" w:hAnsi="Trebuchet MS"/>
          <w:sz w:val="24"/>
          <w:szCs w:val="24"/>
        </w:rPr>
        <w:t>.</w:t>
      </w:r>
      <w:r w:rsidR="00C6199E">
        <w:rPr>
          <w:rFonts w:ascii="Trebuchet MS" w:hAnsi="Trebuchet MS"/>
          <w:sz w:val="24"/>
          <w:szCs w:val="24"/>
        </w:rPr>
        <w:t>10</w:t>
      </w:r>
      <w:r>
        <w:rPr>
          <w:rFonts w:ascii="Trebuchet MS" w:hAnsi="Trebuchet MS"/>
          <w:sz w:val="24"/>
          <w:szCs w:val="24"/>
        </w:rPr>
        <w:t>.2022</w:t>
      </w:r>
      <w:r w:rsidR="00253C0D" w:rsidRPr="003E7EBE">
        <w:rPr>
          <w:rFonts w:ascii="Trebuchet MS" w:hAnsi="Trebuchet MS"/>
          <w:sz w:val="24"/>
          <w:szCs w:val="24"/>
        </w:rPr>
        <w:t>, ora</w:t>
      </w:r>
      <w:r>
        <w:rPr>
          <w:rFonts w:ascii="Trebuchet MS" w:hAnsi="Trebuchet MS"/>
          <w:sz w:val="24"/>
          <w:szCs w:val="24"/>
        </w:rPr>
        <w:t xml:space="preserve"> 12.00.</w:t>
      </w:r>
    </w:p>
    <w:p w14:paraId="650A8A58" w14:textId="374D6B6B" w:rsidR="00253C0D" w:rsidRPr="003E7EBE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3</w:t>
      </w:r>
      <w:r w:rsidR="007D08BC">
        <w:rPr>
          <w:rFonts w:ascii="Trebuchet MS" w:hAnsi="Trebuchet MS"/>
          <w:b/>
          <w:bCs/>
          <w:sz w:val="24"/>
          <w:szCs w:val="24"/>
        </w:rPr>
        <w:t xml:space="preserve">. </w:t>
      </w:r>
      <w:r w:rsidR="007D08BC" w:rsidRPr="003E7EBE">
        <w:rPr>
          <w:rFonts w:ascii="Trebuchet MS" w:hAnsi="Trebuchet MS"/>
          <w:sz w:val="24"/>
          <w:szCs w:val="24"/>
        </w:rPr>
        <w:t>Concursul constă în</w:t>
      </w:r>
      <w:r w:rsidR="00742A85">
        <w:rPr>
          <w:rFonts w:ascii="Trebuchet MS" w:hAnsi="Trebuchet MS"/>
          <w:sz w:val="24"/>
          <w:szCs w:val="24"/>
        </w:rPr>
        <w:t xml:space="preserve"> 2 </w:t>
      </w:r>
      <w:r w:rsidR="007D08BC" w:rsidRPr="003E7EBE">
        <w:rPr>
          <w:rFonts w:ascii="Trebuchet MS" w:hAnsi="Trebuchet MS"/>
          <w:sz w:val="24"/>
          <w:szCs w:val="24"/>
        </w:rPr>
        <w:t>probe</w:t>
      </w:r>
      <w:r>
        <w:rPr>
          <w:rFonts w:ascii="Trebuchet MS" w:hAnsi="Trebuchet MS"/>
          <w:sz w:val="24"/>
          <w:szCs w:val="24"/>
        </w:rPr>
        <w:t>(probă scrisă și interviu)</w:t>
      </w:r>
      <w:r w:rsidR="007D08BC" w:rsidRPr="003E7EBE">
        <w:rPr>
          <w:rFonts w:ascii="Trebuchet MS" w:hAnsi="Trebuchet MS"/>
          <w:sz w:val="24"/>
          <w:szCs w:val="24"/>
        </w:rPr>
        <w:t>. Prima probă</w:t>
      </w:r>
      <w:r>
        <w:rPr>
          <w:rFonts w:ascii="Trebuchet MS" w:hAnsi="Trebuchet MS"/>
          <w:sz w:val="24"/>
          <w:szCs w:val="24"/>
        </w:rPr>
        <w:t xml:space="preserve">- proba scrisă- </w:t>
      </w:r>
      <w:r w:rsidR="007D08BC" w:rsidRPr="003E7EBE">
        <w:rPr>
          <w:rFonts w:ascii="Trebuchet MS" w:hAnsi="Trebuchet MS"/>
          <w:sz w:val="24"/>
          <w:szCs w:val="24"/>
        </w:rPr>
        <w:t>se susține în data de</w:t>
      </w:r>
      <w:r>
        <w:rPr>
          <w:rFonts w:ascii="Trebuchet MS" w:hAnsi="Trebuchet MS"/>
          <w:sz w:val="24"/>
          <w:szCs w:val="24"/>
        </w:rPr>
        <w:t xml:space="preserve"> 2</w:t>
      </w:r>
      <w:r w:rsidR="00C6199E">
        <w:rPr>
          <w:rFonts w:ascii="Trebuchet MS" w:hAnsi="Trebuchet MS"/>
          <w:sz w:val="24"/>
          <w:szCs w:val="24"/>
        </w:rPr>
        <w:t>7</w:t>
      </w:r>
      <w:r>
        <w:rPr>
          <w:rFonts w:ascii="Trebuchet MS" w:hAnsi="Trebuchet MS"/>
          <w:sz w:val="24"/>
          <w:szCs w:val="24"/>
        </w:rPr>
        <w:t>.</w:t>
      </w:r>
      <w:r w:rsidR="00C6199E">
        <w:rPr>
          <w:rFonts w:ascii="Trebuchet MS" w:hAnsi="Trebuchet MS"/>
          <w:sz w:val="24"/>
          <w:szCs w:val="24"/>
        </w:rPr>
        <w:t>10</w:t>
      </w:r>
      <w:r>
        <w:rPr>
          <w:rFonts w:ascii="Trebuchet MS" w:hAnsi="Trebuchet MS"/>
          <w:sz w:val="24"/>
          <w:szCs w:val="24"/>
        </w:rPr>
        <w:t>.2022</w:t>
      </w:r>
      <w:r w:rsidR="007D08BC" w:rsidRPr="003E7EBE">
        <w:rPr>
          <w:rFonts w:ascii="Trebuchet MS" w:hAnsi="Trebuchet MS"/>
          <w:sz w:val="24"/>
          <w:szCs w:val="24"/>
        </w:rPr>
        <w:t xml:space="preserve"> începând cu ora</w:t>
      </w:r>
      <w:r>
        <w:rPr>
          <w:rFonts w:ascii="Trebuchet MS" w:hAnsi="Trebuchet MS"/>
          <w:sz w:val="24"/>
          <w:szCs w:val="24"/>
        </w:rPr>
        <w:t xml:space="preserve"> 10.00,</w:t>
      </w:r>
      <w:r w:rsidR="007D08BC" w:rsidRPr="003E7EBE">
        <w:rPr>
          <w:rFonts w:ascii="Trebuchet MS" w:hAnsi="Trebuchet MS"/>
          <w:sz w:val="24"/>
          <w:szCs w:val="24"/>
        </w:rPr>
        <w:t xml:space="preserve"> la sediul central al ADR Sud-Muntenia din municipiul Călărași</w:t>
      </w:r>
      <w:r w:rsidR="000302F8">
        <w:rPr>
          <w:rFonts w:ascii="Trebuchet MS" w:hAnsi="Trebuchet MS"/>
          <w:sz w:val="24"/>
          <w:szCs w:val="24"/>
        </w:rPr>
        <w:t>.</w:t>
      </w:r>
    </w:p>
    <w:p w14:paraId="0F953C44" w14:textId="6F07CD9E" w:rsidR="000962D1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4</w:t>
      </w:r>
      <w:r w:rsidR="000962D1" w:rsidRPr="000962D1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FB172F">
        <w:rPr>
          <w:rFonts w:ascii="Trebuchet MS" w:hAnsi="Trebuchet MS"/>
          <w:sz w:val="24"/>
          <w:szCs w:val="24"/>
        </w:rPr>
        <w:t>Persoane de contact</w:t>
      </w:r>
      <w:r w:rsidR="00FB172F">
        <w:rPr>
          <w:rFonts w:ascii="Trebuchet MS" w:hAnsi="Trebuchet MS"/>
          <w:sz w:val="24"/>
          <w:szCs w:val="24"/>
        </w:rPr>
        <w:t xml:space="preserve"> :</w:t>
      </w:r>
      <w:r>
        <w:rPr>
          <w:rFonts w:ascii="Trebuchet MS" w:hAnsi="Trebuchet MS"/>
          <w:sz w:val="24"/>
          <w:szCs w:val="24"/>
        </w:rPr>
        <w:t>Vișan Mariana, director, direcția Organism Intermediar POR</w:t>
      </w:r>
      <w:r w:rsidR="00EE2465">
        <w:rPr>
          <w:rFonts w:ascii="Trebuchet MS" w:hAnsi="Trebuchet MS"/>
          <w:sz w:val="24"/>
          <w:szCs w:val="24"/>
        </w:rPr>
        <w:t xml:space="preserve">; e-mail: </w:t>
      </w:r>
      <w:hyperlink r:id="rId10" w:history="1">
        <w:r w:rsidR="00EE2465" w:rsidRPr="00767752">
          <w:rPr>
            <w:rStyle w:val="Hyperlink"/>
            <w:rFonts w:ascii="Trebuchet MS" w:hAnsi="Trebuchet MS"/>
            <w:sz w:val="24"/>
            <w:szCs w:val="24"/>
          </w:rPr>
          <w:t>da.oi@adrmuntenia.ro</w:t>
        </w:r>
      </w:hyperlink>
      <w:r w:rsidR="00EE2465">
        <w:rPr>
          <w:rFonts w:ascii="Trebuchet MS" w:hAnsi="Trebuchet MS"/>
          <w:sz w:val="24"/>
          <w:szCs w:val="24"/>
        </w:rPr>
        <w:t xml:space="preserve"> și </w:t>
      </w:r>
      <w:r w:rsidR="00E60376">
        <w:rPr>
          <w:rFonts w:ascii="Trebuchet MS" w:hAnsi="Trebuchet MS"/>
          <w:sz w:val="24"/>
          <w:szCs w:val="24"/>
        </w:rPr>
        <w:t xml:space="preserve">Mâțu Ioana, șef birou resurse umane; e-mail: </w:t>
      </w:r>
      <w:hyperlink r:id="rId11" w:history="1">
        <w:r w:rsidR="00E60376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60376">
        <w:rPr>
          <w:rFonts w:ascii="Trebuchet MS" w:hAnsi="Trebuchet MS"/>
          <w:sz w:val="24"/>
          <w:szCs w:val="24"/>
        </w:rPr>
        <w:t xml:space="preserve"> ; tel: 0242-331769.</w:t>
      </w:r>
    </w:p>
    <w:p w14:paraId="772C4E07" w14:textId="4A3B3EF1" w:rsidR="00446EE7" w:rsidRPr="000302F8" w:rsidRDefault="005571E0" w:rsidP="000302F8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5</w:t>
      </w:r>
      <w:r w:rsidR="00FB172F" w:rsidRPr="00FB172F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0302F8">
        <w:rPr>
          <w:rFonts w:ascii="Trebuchet MS" w:hAnsi="Trebuchet MS"/>
          <w:sz w:val="24"/>
          <w:szCs w:val="24"/>
        </w:rPr>
        <w:t xml:space="preserve">Anunțul, bibliografia și celelalte documente necesare înscrierii la concurs pot fi consultate </w:t>
      </w:r>
      <w:r w:rsidR="000302F8">
        <w:rPr>
          <w:rFonts w:ascii="Trebuchet MS" w:hAnsi="Trebuchet MS"/>
          <w:sz w:val="24"/>
          <w:szCs w:val="24"/>
        </w:rPr>
        <w:t xml:space="preserve">pe website-ul ADR Sud-Muntenia, la adresa </w:t>
      </w:r>
      <w:hyperlink r:id="rId12" w:history="1">
        <w:r w:rsidR="000302F8" w:rsidRPr="00203F78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="000302F8">
        <w:rPr>
          <w:rFonts w:ascii="Trebuchet MS" w:hAnsi="Trebuchet MS"/>
          <w:sz w:val="24"/>
          <w:szCs w:val="24"/>
        </w:rPr>
        <w:t xml:space="preserve"> </w:t>
      </w:r>
      <w:r w:rsidR="006A7C42">
        <w:rPr>
          <w:rFonts w:ascii="Trebuchet MS" w:hAnsi="Trebuchet MS"/>
          <w:sz w:val="24"/>
          <w:szCs w:val="24"/>
        </w:rPr>
        <w:t>, secțiunea Comunicare-Bibliotecă-Documente utile-Bibliografii concursuri angajare</w:t>
      </w:r>
      <w:r w:rsidR="002B6C7E">
        <w:rPr>
          <w:rFonts w:ascii="Trebuchet MS" w:hAnsi="Trebuchet MS"/>
          <w:sz w:val="24"/>
          <w:szCs w:val="24"/>
        </w:rPr>
        <w:t>.</w:t>
      </w:r>
    </w:p>
    <w:sectPr w:rsidR="00446EE7" w:rsidRPr="000302F8" w:rsidSect="008B7C3B">
      <w:headerReference w:type="default" r:id="rId13"/>
      <w:footerReference w:type="default" r:id="rId14"/>
      <w:pgSz w:w="11906" w:h="16838"/>
      <w:pgMar w:top="142" w:right="1440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E0299" w14:textId="77777777" w:rsidR="00CE141C" w:rsidRDefault="00CE141C" w:rsidP="00270CF9">
      <w:pPr>
        <w:spacing w:after="0" w:line="240" w:lineRule="auto"/>
      </w:pPr>
      <w:r>
        <w:separator/>
      </w:r>
    </w:p>
  </w:endnote>
  <w:endnote w:type="continuationSeparator" w:id="0">
    <w:p w14:paraId="7325F06A" w14:textId="77777777" w:rsidR="00CE141C" w:rsidRDefault="00CE141C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3C5B0" w14:textId="77777777" w:rsidR="00CE141C" w:rsidRDefault="00CE141C" w:rsidP="00270CF9">
      <w:pPr>
        <w:spacing w:after="0" w:line="240" w:lineRule="auto"/>
      </w:pPr>
      <w:r>
        <w:separator/>
      </w:r>
    </w:p>
  </w:footnote>
  <w:footnote w:type="continuationSeparator" w:id="0">
    <w:p w14:paraId="49D54A5D" w14:textId="77777777" w:rsidR="00CE141C" w:rsidRDefault="00CE141C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877"/>
    <w:rsid w:val="000302F8"/>
    <w:rsid w:val="00046E48"/>
    <w:rsid w:val="000555D7"/>
    <w:rsid w:val="00055E20"/>
    <w:rsid w:val="000643F6"/>
    <w:rsid w:val="00084220"/>
    <w:rsid w:val="000962D1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6154"/>
    <w:rsid w:val="00140DAF"/>
    <w:rsid w:val="00141EFA"/>
    <w:rsid w:val="00147BF6"/>
    <w:rsid w:val="00155C80"/>
    <w:rsid w:val="0015615C"/>
    <w:rsid w:val="00163E3D"/>
    <w:rsid w:val="00165F8C"/>
    <w:rsid w:val="00166654"/>
    <w:rsid w:val="00171424"/>
    <w:rsid w:val="0017794B"/>
    <w:rsid w:val="00181B9D"/>
    <w:rsid w:val="00185099"/>
    <w:rsid w:val="001B103E"/>
    <w:rsid w:val="001B6328"/>
    <w:rsid w:val="001C2D43"/>
    <w:rsid w:val="001C3C5C"/>
    <w:rsid w:val="001D4D71"/>
    <w:rsid w:val="001E4F6D"/>
    <w:rsid w:val="001F032C"/>
    <w:rsid w:val="001F1A46"/>
    <w:rsid w:val="001F7D8B"/>
    <w:rsid w:val="00203A0B"/>
    <w:rsid w:val="00210244"/>
    <w:rsid w:val="00210F09"/>
    <w:rsid w:val="00213896"/>
    <w:rsid w:val="00217D4E"/>
    <w:rsid w:val="00223055"/>
    <w:rsid w:val="00225A5C"/>
    <w:rsid w:val="00237245"/>
    <w:rsid w:val="00237D6C"/>
    <w:rsid w:val="0024715E"/>
    <w:rsid w:val="00253C0D"/>
    <w:rsid w:val="00270CF9"/>
    <w:rsid w:val="00277FDA"/>
    <w:rsid w:val="0029294F"/>
    <w:rsid w:val="00295135"/>
    <w:rsid w:val="00296AF0"/>
    <w:rsid w:val="002A1777"/>
    <w:rsid w:val="002A52F2"/>
    <w:rsid w:val="002B6C7E"/>
    <w:rsid w:val="002D6B6D"/>
    <w:rsid w:val="002E4D2B"/>
    <w:rsid w:val="003015DB"/>
    <w:rsid w:val="003042DA"/>
    <w:rsid w:val="00310779"/>
    <w:rsid w:val="0031238A"/>
    <w:rsid w:val="003135FC"/>
    <w:rsid w:val="0032582E"/>
    <w:rsid w:val="00346FFA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647"/>
    <w:rsid w:val="003E7A67"/>
    <w:rsid w:val="003E7EBE"/>
    <w:rsid w:val="003F641C"/>
    <w:rsid w:val="00417E6C"/>
    <w:rsid w:val="00420C40"/>
    <w:rsid w:val="00421809"/>
    <w:rsid w:val="00431782"/>
    <w:rsid w:val="00437531"/>
    <w:rsid w:val="00446EE7"/>
    <w:rsid w:val="00454682"/>
    <w:rsid w:val="00454CD2"/>
    <w:rsid w:val="00471C47"/>
    <w:rsid w:val="00477768"/>
    <w:rsid w:val="00480430"/>
    <w:rsid w:val="0048080A"/>
    <w:rsid w:val="0048147A"/>
    <w:rsid w:val="00486616"/>
    <w:rsid w:val="00492424"/>
    <w:rsid w:val="004A1859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17733"/>
    <w:rsid w:val="0052064D"/>
    <w:rsid w:val="00525887"/>
    <w:rsid w:val="00526E2E"/>
    <w:rsid w:val="005344F9"/>
    <w:rsid w:val="005350A3"/>
    <w:rsid w:val="00542D57"/>
    <w:rsid w:val="005460D8"/>
    <w:rsid w:val="0055179A"/>
    <w:rsid w:val="005571E0"/>
    <w:rsid w:val="0056385D"/>
    <w:rsid w:val="005663A4"/>
    <w:rsid w:val="00571F87"/>
    <w:rsid w:val="005807FC"/>
    <w:rsid w:val="00586109"/>
    <w:rsid w:val="0058754F"/>
    <w:rsid w:val="00595D86"/>
    <w:rsid w:val="005A238B"/>
    <w:rsid w:val="005A47F4"/>
    <w:rsid w:val="005B0FED"/>
    <w:rsid w:val="005B14FD"/>
    <w:rsid w:val="005D6EBA"/>
    <w:rsid w:val="005E2698"/>
    <w:rsid w:val="005F48EE"/>
    <w:rsid w:val="00615262"/>
    <w:rsid w:val="00626D6E"/>
    <w:rsid w:val="00637A13"/>
    <w:rsid w:val="00655298"/>
    <w:rsid w:val="0065764C"/>
    <w:rsid w:val="0067066F"/>
    <w:rsid w:val="006838B0"/>
    <w:rsid w:val="00683AE6"/>
    <w:rsid w:val="00684ABE"/>
    <w:rsid w:val="0069182E"/>
    <w:rsid w:val="00692DB9"/>
    <w:rsid w:val="00696F88"/>
    <w:rsid w:val="00697F0B"/>
    <w:rsid w:val="006A7C42"/>
    <w:rsid w:val="006C3924"/>
    <w:rsid w:val="006C4314"/>
    <w:rsid w:val="006C47AC"/>
    <w:rsid w:val="006C7191"/>
    <w:rsid w:val="006D4A20"/>
    <w:rsid w:val="006D700E"/>
    <w:rsid w:val="006E1C09"/>
    <w:rsid w:val="006E3FE7"/>
    <w:rsid w:val="006F6ABE"/>
    <w:rsid w:val="00701983"/>
    <w:rsid w:val="00707D50"/>
    <w:rsid w:val="00710C56"/>
    <w:rsid w:val="00715A77"/>
    <w:rsid w:val="00715D89"/>
    <w:rsid w:val="00721D80"/>
    <w:rsid w:val="007355CF"/>
    <w:rsid w:val="007404DA"/>
    <w:rsid w:val="00741501"/>
    <w:rsid w:val="00742A85"/>
    <w:rsid w:val="00746522"/>
    <w:rsid w:val="00746A19"/>
    <w:rsid w:val="00753077"/>
    <w:rsid w:val="007531CA"/>
    <w:rsid w:val="007602C9"/>
    <w:rsid w:val="007654B6"/>
    <w:rsid w:val="0077344E"/>
    <w:rsid w:val="0077598D"/>
    <w:rsid w:val="00787137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B6AB1"/>
    <w:rsid w:val="008B6D3D"/>
    <w:rsid w:val="008B7C3B"/>
    <w:rsid w:val="008C0CA6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65BC"/>
    <w:rsid w:val="00927574"/>
    <w:rsid w:val="00931AB3"/>
    <w:rsid w:val="0093377C"/>
    <w:rsid w:val="00941E39"/>
    <w:rsid w:val="00943DF3"/>
    <w:rsid w:val="00944837"/>
    <w:rsid w:val="009631B6"/>
    <w:rsid w:val="0096321B"/>
    <w:rsid w:val="009644D2"/>
    <w:rsid w:val="00966EEB"/>
    <w:rsid w:val="00967401"/>
    <w:rsid w:val="00975427"/>
    <w:rsid w:val="00983C87"/>
    <w:rsid w:val="00993EA7"/>
    <w:rsid w:val="009A3397"/>
    <w:rsid w:val="009A7A12"/>
    <w:rsid w:val="009B62FC"/>
    <w:rsid w:val="009C2033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B5B"/>
    <w:rsid w:val="00AC3173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038A2"/>
    <w:rsid w:val="00B124E2"/>
    <w:rsid w:val="00B16A04"/>
    <w:rsid w:val="00B16DC3"/>
    <w:rsid w:val="00B23361"/>
    <w:rsid w:val="00B26DEE"/>
    <w:rsid w:val="00B4514B"/>
    <w:rsid w:val="00B51CE0"/>
    <w:rsid w:val="00B623BB"/>
    <w:rsid w:val="00B6577F"/>
    <w:rsid w:val="00B6700A"/>
    <w:rsid w:val="00BA6101"/>
    <w:rsid w:val="00BB2D12"/>
    <w:rsid w:val="00BB58FB"/>
    <w:rsid w:val="00BC0E4F"/>
    <w:rsid w:val="00BC60F5"/>
    <w:rsid w:val="00BD13E8"/>
    <w:rsid w:val="00BE7606"/>
    <w:rsid w:val="00C00341"/>
    <w:rsid w:val="00C02753"/>
    <w:rsid w:val="00C049A1"/>
    <w:rsid w:val="00C073C5"/>
    <w:rsid w:val="00C12876"/>
    <w:rsid w:val="00C315C6"/>
    <w:rsid w:val="00C340DD"/>
    <w:rsid w:val="00C416BC"/>
    <w:rsid w:val="00C4331A"/>
    <w:rsid w:val="00C5390C"/>
    <w:rsid w:val="00C568A6"/>
    <w:rsid w:val="00C56BF8"/>
    <w:rsid w:val="00C6199E"/>
    <w:rsid w:val="00C62FCB"/>
    <w:rsid w:val="00C77326"/>
    <w:rsid w:val="00C84DBA"/>
    <w:rsid w:val="00C91A77"/>
    <w:rsid w:val="00C9709B"/>
    <w:rsid w:val="00CA2C1A"/>
    <w:rsid w:val="00CA605B"/>
    <w:rsid w:val="00CB1FCA"/>
    <w:rsid w:val="00CD295D"/>
    <w:rsid w:val="00CE141C"/>
    <w:rsid w:val="00D03DAA"/>
    <w:rsid w:val="00D03E89"/>
    <w:rsid w:val="00D05BC8"/>
    <w:rsid w:val="00D163C0"/>
    <w:rsid w:val="00D207E3"/>
    <w:rsid w:val="00D40D4A"/>
    <w:rsid w:val="00D47BC3"/>
    <w:rsid w:val="00D507BB"/>
    <w:rsid w:val="00D53237"/>
    <w:rsid w:val="00D65A77"/>
    <w:rsid w:val="00D764DE"/>
    <w:rsid w:val="00D802CD"/>
    <w:rsid w:val="00D84432"/>
    <w:rsid w:val="00D866AC"/>
    <w:rsid w:val="00D9000B"/>
    <w:rsid w:val="00DA2964"/>
    <w:rsid w:val="00DA3F76"/>
    <w:rsid w:val="00DB204D"/>
    <w:rsid w:val="00DB3A3E"/>
    <w:rsid w:val="00DC7286"/>
    <w:rsid w:val="00DC78E9"/>
    <w:rsid w:val="00DD31E1"/>
    <w:rsid w:val="00DD3B1A"/>
    <w:rsid w:val="00DD4C83"/>
    <w:rsid w:val="00DD59EA"/>
    <w:rsid w:val="00E0175B"/>
    <w:rsid w:val="00E04D17"/>
    <w:rsid w:val="00E10580"/>
    <w:rsid w:val="00E137F3"/>
    <w:rsid w:val="00E26E24"/>
    <w:rsid w:val="00E27B5C"/>
    <w:rsid w:val="00E37D0D"/>
    <w:rsid w:val="00E60376"/>
    <w:rsid w:val="00E61487"/>
    <w:rsid w:val="00E6220E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F19"/>
    <w:rsid w:val="00F738D9"/>
    <w:rsid w:val="00F775E6"/>
    <w:rsid w:val="00F93C4B"/>
    <w:rsid w:val="00F97DD6"/>
    <w:rsid w:val="00FA6236"/>
    <w:rsid w:val="00FA7D50"/>
    <w:rsid w:val="00FB06E9"/>
    <w:rsid w:val="00FB172F"/>
    <w:rsid w:val="00FB1B23"/>
    <w:rsid w:val="00FB7F29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a.oi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332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Ioana Matu</cp:lastModifiedBy>
  <cp:revision>7</cp:revision>
  <cp:lastPrinted>2021-02-16T11:32:00Z</cp:lastPrinted>
  <dcterms:created xsi:type="dcterms:W3CDTF">2022-10-04T10:07:00Z</dcterms:created>
  <dcterms:modified xsi:type="dcterms:W3CDTF">2022-10-05T11:25:00Z</dcterms:modified>
</cp:coreProperties>
</file>